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158E5" w14:textId="4F79C31D" w:rsidR="619E7796" w:rsidRDefault="670F8659" w:rsidP="54D298D5">
      <w:pPr>
        <w:shd w:val="clear" w:color="auto" w:fill="FFFFFF" w:themeFill="background1"/>
        <w:spacing w:before="360" w:after="180" w:line="420" w:lineRule="auto"/>
        <w:rPr>
          <w:rFonts w:ascii="Oslo Sans Office" w:eastAsia="Oslo Sans Office" w:hAnsi="Oslo Sans Office" w:cs="Oslo Sans Office"/>
          <w:b/>
          <w:bCs/>
          <w:color w:val="0A0A0A"/>
          <w:sz w:val="30"/>
          <w:szCs w:val="30"/>
        </w:rPr>
      </w:pPr>
      <w:r w:rsidRPr="54D298D5">
        <w:rPr>
          <w:rFonts w:ascii="Oslo Sans Office" w:eastAsia="Oslo Sans Office" w:hAnsi="Oslo Sans Office" w:cs="Oslo Sans Office"/>
          <w:b/>
          <w:bCs/>
          <w:color w:val="0A0A0A"/>
          <w:sz w:val="30"/>
          <w:szCs w:val="30"/>
        </w:rPr>
        <w:t>Vedlegg 2: Kravspesifikasjon – Rammeavtale byggevarer</w:t>
      </w:r>
    </w:p>
    <w:p w14:paraId="55A0C7D1" w14:textId="5427C75C" w:rsidR="619E7796" w:rsidRPr="00431ECD" w:rsidRDefault="056BC396" w:rsidP="54D298D5">
      <w:pPr>
        <w:pStyle w:val="Listeavsnitt"/>
        <w:numPr>
          <w:ilvl w:val="0"/>
          <w:numId w:val="2"/>
        </w:numPr>
        <w:shd w:val="clear" w:color="auto" w:fill="FFFFFF" w:themeFill="background1"/>
        <w:spacing w:before="360" w:after="180" w:line="420" w:lineRule="auto"/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>Innledning og avropsmodell</w:t>
      </w:r>
    </w:p>
    <w:p w14:paraId="71C8B406" w14:textId="7F4D68B0" w:rsidR="619E7796" w:rsidRPr="00431ECD" w:rsidRDefault="056BC396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Denne avtalen er en "kjøp-i-butikk"-løsning. Oppdragsgiver foretar direkte uttak av varer hos Leverandørens varehus. Avrop skjer uten behov for separat bestilling for hver transaksjon. Leveringsbetingelser anses oppfylt ved utlevering over disk/fra lager i varehuset.</w:t>
      </w:r>
    </w:p>
    <w:p w14:paraId="3393475C" w14:textId="4A77E41B" w:rsidR="619E7796" w:rsidRPr="00431ECD" w:rsidRDefault="477EED50" w:rsidP="54D298D5">
      <w:pPr>
        <w:shd w:val="clear" w:color="auto" w:fill="FFFFFF" w:themeFill="background1"/>
        <w:spacing w:before="360" w:after="180" w:line="420" w:lineRule="auto"/>
        <w:rPr>
          <w:rFonts w:ascii="Oslo Sans Office" w:eastAsia="Oslo Sans Office" w:hAnsi="Oslo Sans Office" w:cs="Oslo Sans Office"/>
          <w:b/>
          <w:bCs/>
          <w:color w:val="0A0A0A"/>
          <w:sz w:val="28"/>
          <w:szCs w:val="28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>2. Tilgjengelighet og lokasjon</w:t>
      </w:r>
    </w:p>
    <w:p w14:paraId="4FEF55A7" w14:textId="6786C0E4" w:rsidR="619E7796" w:rsidRPr="00431ECD" w:rsidRDefault="477EED50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Leverandøren skal ha varehus med god tilgjengelighet for Oppdragsgivers personell og effektiv adkomst til hovedveinettet.</w:t>
      </w:r>
    </w:p>
    <w:p w14:paraId="68A1BC3A" w14:textId="017EC521" w:rsidR="619E7796" w:rsidRPr="00431ECD" w:rsidRDefault="477EED50" w:rsidP="54D298D5">
      <w:pPr>
        <w:shd w:val="clear" w:color="auto" w:fill="FFFFFF" w:themeFill="background1"/>
        <w:spacing w:before="180" w:after="240" w:line="360" w:lineRule="auto"/>
        <w:rPr>
          <w:rFonts w:ascii="Oslo Sans Office" w:eastAsia="Arial" w:hAnsi="Oslo Sans Office" w:cs="Arial"/>
          <w:sz w:val="22"/>
          <w:szCs w:val="22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6"/>
          <w:szCs w:val="26"/>
        </w:rPr>
        <w:t>Evaluering (Tildelingskriterium – 50 %)</w:t>
      </w:r>
      <w:r w:rsidRPr="00431ECD">
        <w:rPr>
          <w:rFonts w:ascii="Oslo Sans Office" w:eastAsia="Arial" w:hAnsi="Oslo Sans Office" w:cs="Arial"/>
          <w:b/>
          <w:bCs/>
          <w:color w:val="0A0A0A"/>
        </w:rPr>
        <w:t>:</w:t>
      </w:r>
      <w:r w:rsidR="619E7796">
        <w:br/>
      </w:r>
      <w:r w:rsidR="6A5241B8" w:rsidRPr="00431ECD">
        <w:rPr>
          <w:rFonts w:ascii="Oslo Sans Office" w:eastAsia="Arial" w:hAnsi="Oslo Sans Office" w:cs="Arial"/>
          <w:color w:val="0A0A0A"/>
          <w:sz w:val="22"/>
          <w:szCs w:val="22"/>
        </w:rPr>
        <w:t xml:space="preserve">Tilgjengelighet blir evaluert basert på antall utsalgssteder og gjennomsnittlig kjøreavstand til referansepunktet Ring 3 ved Sinsen, som definert i konkurransegrunnlagets punkt 5.2.1. </w:t>
      </w:r>
    </w:p>
    <w:p w14:paraId="2C1BCBF3" w14:textId="777518F2" w:rsidR="619E7796" w:rsidRPr="00431ECD" w:rsidRDefault="6A5241B8" w:rsidP="54D298D5">
      <w:pPr>
        <w:shd w:val="clear" w:color="auto" w:fill="FFFFFF" w:themeFill="background1"/>
        <w:spacing w:before="180" w:after="240" w:line="360" w:lineRule="auto"/>
        <w:rPr>
          <w:rFonts w:ascii="Oslo Sans Office" w:eastAsia="Arial" w:hAnsi="Oslo Sans Office" w:cs="Arial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Nærhet til Ring 3 ved Sinsen vektlegges for å sikre effektiv logistikk via hovedveinettet.</w:t>
      </w:r>
    </w:p>
    <w:p w14:paraId="4CC325C4" w14:textId="09CCB0DD" w:rsidR="619E7796" w:rsidRPr="00431ECD" w:rsidRDefault="477EED50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2"/>
          <w:szCs w:val="22"/>
        </w:rPr>
        <w:t>Dokumentasjon:</w:t>
      </w: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 xml:space="preserve"> Leverandøren skal legge ved en liste over alle varehus som er omfattet av avtalen, med nøyaktig adresse.</w:t>
      </w:r>
    </w:p>
    <w:p w14:paraId="24C73A5B" w14:textId="5C746C0D" w:rsidR="619E7796" w:rsidRPr="00431ECD" w:rsidRDefault="54D298D5" w:rsidP="54D298D5">
      <w:pPr>
        <w:shd w:val="clear" w:color="auto" w:fill="FFFFFF" w:themeFill="background1"/>
        <w:spacing w:before="360" w:after="180" w:line="420" w:lineRule="auto"/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>3.</w:t>
      </w:r>
      <w:r w:rsidR="468D5309"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 xml:space="preserve"> </w:t>
      </w:r>
      <w:r w:rsidR="03B9E6C5"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>Returordninger, emballasje og kommersiell returrett</w:t>
      </w:r>
    </w:p>
    <w:p w14:paraId="3B56E65B" w14:textId="7DA531FD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Leverandøren skal dokumentere medlemskap i godkjente returselskaper (f.eks. Grønt Punkt Norge, Norsirk eller RENAS). Medlemskapet skal opprettholdes i hele avtaleperioden.</w:t>
      </w:r>
    </w:p>
    <w:p w14:paraId="569AF3E3" w14:textId="12A0F70C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lastRenderedPageBreak/>
        <w:t>Ved uthenting i varehus skal Leverandøren vederlagsfritt ta imot transportemballasje (plast/papp) dersom varen pakkes ut på stedet. For paller gjelder standard bransjeordning.</w:t>
      </w:r>
    </w:p>
    <w:p w14:paraId="5B6C248C" w14:textId="7AC51125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rFonts w:ascii="Oslo Sans Office" w:eastAsia="Arial" w:hAnsi="Oslo Sans Office" w:cs="Arial"/>
          <w:color w:val="0A0A0A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 xml:space="preserve">Oppdragsgiver har full returrett på ubrukte og kurante lagervarer i inntil </w:t>
      </w:r>
      <w:r w:rsidR="5734E455" w:rsidRPr="00431ECD">
        <w:rPr>
          <w:rFonts w:ascii="Oslo Sans Office" w:eastAsia="Arial" w:hAnsi="Oslo Sans Office" w:cs="Arial"/>
          <w:color w:val="0A0A0A"/>
          <w:sz w:val="22"/>
          <w:szCs w:val="22"/>
        </w:rPr>
        <w:t>3</w:t>
      </w: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0 kalenderdager uten returgebyr. (Trevirke skal være tørt, verktøy i originalemballasje).</w:t>
      </w:r>
    </w:p>
    <w:p w14:paraId="19B360AB" w14:textId="3D49F169" w:rsidR="619E7796" w:rsidRPr="00431ECD" w:rsidRDefault="03B9E6C5" w:rsidP="54D298D5">
      <w:pPr>
        <w:shd w:val="clear" w:color="auto" w:fill="FFFFFF" w:themeFill="background1"/>
        <w:spacing w:before="360" w:after="180" w:line="420" w:lineRule="auto"/>
        <w:rPr>
          <w:rFonts w:ascii="Oslo Sans Office" w:hAnsi="Oslo Sans Office"/>
          <w:sz w:val="28"/>
          <w:szCs w:val="28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8"/>
          <w:szCs w:val="28"/>
        </w:rPr>
        <w:t>4. Instruks for utfylling av Produkt- og prisskjema (Vedlegg 1)</w:t>
      </w:r>
    </w:p>
    <w:p w14:paraId="64D3350E" w14:textId="1902AFCF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rFonts w:ascii="Oslo Sans Office" w:hAnsi="Oslo Sans Office"/>
          <w:sz w:val="22"/>
          <w:szCs w:val="22"/>
        </w:rPr>
      </w:pP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Leverandøren skal fylle ut de rosa cellene i Vedlegg 1 (kolonne D-H). Miljømerking skal være Type 1 i henhold til ISO 14024 (f.eks. Svanemerket, EU Ecolabel).</w:t>
      </w:r>
    </w:p>
    <w:p w14:paraId="040EFB9E" w14:textId="56ACB9EA" w:rsidR="619E7796" w:rsidRDefault="619E7796" w:rsidP="54D298D5">
      <w:pPr>
        <w:shd w:val="clear" w:color="auto" w:fill="FFFFFF" w:themeFill="background1"/>
        <w:spacing w:before="180" w:after="240" w:line="360" w:lineRule="auto"/>
        <w:rPr>
          <w:rFonts w:ascii="Oslo Sans Office" w:eastAsia="Oslo Sans Office" w:hAnsi="Oslo Sans Office" w:cs="Oslo Sans Office"/>
          <w:b/>
          <w:bCs/>
          <w:color w:val="0A0A0A"/>
          <w:sz w:val="22"/>
          <w:szCs w:val="22"/>
        </w:rPr>
      </w:pP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771"/>
        <w:gridCol w:w="2994"/>
        <w:gridCol w:w="2294"/>
        <w:gridCol w:w="3003"/>
      </w:tblGrid>
      <w:tr w:rsidR="54D298D5" w14:paraId="0DD0AE49" w14:textId="77777777" w:rsidTr="00431ECD">
        <w:trPr>
          <w:trHeight w:val="300"/>
        </w:trPr>
        <w:tc>
          <w:tcPr>
            <w:tcW w:w="771" w:type="dxa"/>
          </w:tcPr>
          <w:p w14:paraId="2411949A" w14:textId="32285020" w:rsidR="33F09775" w:rsidRDefault="33F09775" w:rsidP="54D298D5">
            <w:pPr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  <w:t xml:space="preserve">Nr. </w:t>
            </w:r>
          </w:p>
        </w:tc>
        <w:tc>
          <w:tcPr>
            <w:tcW w:w="2994" w:type="dxa"/>
          </w:tcPr>
          <w:p w14:paraId="7E17F63B" w14:textId="75BF570A" w:rsidR="33F09775" w:rsidRDefault="33F09775" w:rsidP="54D298D5">
            <w:pPr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  <w:t>Kategori i produkt- og prisskjema</w:t>
            </w:r>
          </w:p>
        </w:tc>
        <w:tc>
          <w:tcPr>
            <w:tcW w:w="2294" w:type="dxa"/>
          </w:tcPr>
          <w:p w14:paraId="397C047D" w14:textId="4FB9B128" w:rsidR="33F09775" w:rsidRDefault="33F09775" w:rsidP="54D298D5">
            <w:pPr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  <w:t>Type krav</w:t>
            </w:r>
          </w:p>
        </w:tc>
        <w:tc>
          <w:tcPr>
            <w:tcW w:w="3003" w:type="dxa"/>
          </w:tcPr>
          <w:p w14:paraId="6873D3B6" w14:textId="0E37054D" w:rsidR="33F09775" w:rsidRDefault="33F09775" w:rsidP="54D298D5">
            <w:pPr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b/>
                <w:bCs/>
                <w:color w:val="0A0A0A"/>
                <w:sz w:val="22"/>
                <w:szCs w:val="22"/>
              </w:rPr>
              <w:t>Konsekvens ved manglende merking/dokumentasjon</w:t>
            </w:r>
          </w:p>
        </w:tc>
      </w:tr>
      <w:tr w:rsidR="54D298D5" w14:paraId="24CED2C8" w14:textId="77777777" w:rsidTr="00431ECD">
        <w:trPr>
          <w:trHeight w:val="300"/>
        </w:trPr>
        <w:tc>
          <w:tcPr>
            <w:tcW w:w="771" w:type="dxa"/>
          </w:tcPr>
          <w:p w14:paraId="18F4392C" w14:textId="05C02CD4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1</w:t>
            </w:r>
          </w:p>
        </w:tc>
        <w:tc>
          <w:tcPr>
            <w:tcW w:w="2994" w:type="dxa"/>
          </w:tcPr>
          <w:p w14:paraId="37FB4E0D" w14:textId="77715BC7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Faste byggevarer</w:t>
            </w:r>
          </w:p>
        </w:tc>
        <w:tc>
          <w:tcPr>
            <w:tcW w:w="2294" w:type="dxa"/>
          </w:tcPr>
          <w:p w14:paraId="2879EBED" w14:textId="7B8E6CCE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Bør-krav (evaluering)</w:t>
            </w:r>
          </w:p>
        </w:tc>
        <w:tc>
          <w:tcPr>
            <w:tcW w:w="3003" w:type="dxa"/>
          </w:tcPr>
          <w:p w14:paraId="6B5CAC0A" w14:textId="26D08D9B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 xml:space="preserve">Gir 0 poeng på miljøkriteriet for den aktuelle varelinjen.  </w:t>
            </w:r>
          </w:p>
        </w:tc>
      </w:tr>
      <w:tr w:rsidR="54D298D5" w14:paraId="02DEC199" w14:textId="77777777" w:rsidTr="00431ECD">
        <w:trPr>
          <w:trHeight w:val="300"/>
        </w:trPr>
        <w:tc>
          <w:tcPr>
            <w:tcW w:w="771" w:type="dxa"/>
          </w:tcPr>
          <w:p w14:paraId="33A487E2" w14:textId="5AA0196A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2</w:t>
            </w:r>
          </w:p>
        </w:tc>
        <w:tc>
          <w:tcPr>
            <w:tcW w:w="2994" w:type="dxa"/>
          </w:tcPr>
          <w:p w14:paraId="494DB80A" w14:textId="6EB5FDDF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Batteridrevet verktøy</w:t>
            </w:r>
          </w:p>
        </w:tc>
        <w:tc>
          <w:tcPr>
            <w:tcW w:w="2294" w:type="dxa"/>
          </w:tcPr>
          <w:p w14:paraId="1724D401" w14:textId="6274D8AC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Informasjonskrav</w:t>
            </w:r>
          </w:p>
        </w:tc>
        <w:tc>
          <w:tcPr>
            <w:tcW w:w="3003" w:type="dxa"/>
          </w:tcPr>
          <w:p w14:paraId="7DCD0B1F" w14:textId="25F3ED08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Inngår ikke i miljøevalueringen (0 poeng) men produktet må tilbys.</w:t>
            </w:r>
          </w:p>
        </w:tc>
      </w:tr>
      <w:tr w:rsidR="54D298D5" w14:paraId="641D4904" w14:textId="77777777" w:rsidTr="00431ECD">
        <w:trPr>
          <w:trHeight w:val="300"/>
        </w:trPr>
        <w:tc>
          <w:tcPr>
            <w:tcW w:w="771" w:type="dxa"/>
          </w:tcPr>
          <w:p w14:paraId="4FD5B015" w14:textId="49D88505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3a</w:t>
            </w:r>
          </w:p>
        </w:tc>
        <w:tc>
          <w:tcPr>
            <w:tcW w:w="2994" w:type="dxa"/>
          </w:tcPr>
          <w:p w14:paraId="643D389B" w14:textId="6F36F5A7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0"/>
                <w:szCs w:val="20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0"/>
                <w:szCs w:val="20"/>
              </w:rPr>
              <w:t>Fugemasse og byggskum</w:t>
            </w:r>
          </w:p>
        </w:tc>
        <w:tc>
          <w:tcPr>
            <w:tcW w:w="2294" w:type="dxa"/>
          </w:tcPr>
          <w:p w14:paraId="72B743B3" w14:textId="1E9B01DA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Bør-krav (evaluering)</w:t>
            </w:r>
          </w:p>
        </w:tc>
        <w:tc>
          <w:tcPr>
            <w:tcW w:w="3003" w:type="dxa"/>
          </w:tcPr>
          <w:p w14:paraId="52CE8579" w14:textId="3442C9CC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 xml:space="preserve">Gir 0 poeng på miljøkriteriet </w:t>
            </w:r>
            <w:r w:rsidR="42F639EE"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for</w:t>
            </w: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 xml:space="preserve"> den aktuelle varelinj</w:t>
            </w:r>
            <w:r w:rsidR="185B7C01"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en</w:t>
            </w:r>
          </w:p>
        </w:tc>
      </w:tr>
      <w:tr w:rsidR="54D298D5" w14:paraId="1BCA637B" w14:textId="77777777" w:rsidTr="00431ECD">
        <w:trPr>
          <w:trHeight w:val="300"/>
        </w:trPr>
        <w:tc>
          <w:tcPr>
            <w:tcW w:w="771" w:type="dxa"/>
          </w:tcPr>
          <w:p w14:paraId="5688A6DF" w14:textId="14A82E74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3b</w:t>
            </w:r>
          </w:p>
        </w:tc>
        <w:tc>
          <w:tcPr>
            <w:tcW w:w="2994" w:type="dxa"/>
          </w:tcPr>
          <w:p w14:paraId="7EDD64F6" w14:textId="68C6F026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Maling (interiør og utendørs)</w:t>
            </w:r>
          </w:p>
        </w:tc>
        <w:tc>
          <w:tcPr>
            <w:tcW w:w="2294" w:type="dxa"/>
          </w:tcPr>
          <w:p w14:paraId="66EE237E" w14:textId="76AF4615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Skal-krav (minstekrav)</w:t>
            </w:r>
          </w:p>
        </w:tc>
        <w:tc>
          <w:tcPr>
            <w:tcW w:w="3003" w:type="dxa"/>
          </w:tcPr>
          <w:p w14:paraId="3847CEA3" w14:textId="4E7A5D1F" w:rsidR="33F09775" w:rsidRDefault="33F09775" w:rsidP="54D298D5">
            <w:pPr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</w:pPr>
            <w:r w:rsidRPr="54D298D5">
              <w:rPr>
                <w:rFonts w:ascii="Oslo Sans Office" w:eastAsia="Oslo Sans Office" w:hAnsi="Oslo Sans Office" w:cs="Oslo Sans Office"/>
                <w:color w:val="0A0A0A"/>
                <w:sz w:val="22"/>
                <w:szCs w:val="22"/>
              </w:rPr>
              <w:t>Hele tilbudet avvises dersom produktet ikke er miljømerket Type 1.</w:t>
            </w:r>
          </w:p>
        </w:tc>
      </w:tr>
    </w:tbl>
    <w:p w14:paraId="39568357" w14:textId="77777777" w:rsidR="00431ECD" w:rsidRDefault="00431ECD" w:rsidP="00431ECD">
      <w:pPr>
        <w:rPr>
          <w:rFonts w:ascii="Oslo Sans Office" w:eastAsia="Oslo Sans Office" w:hAnsi="Oslo Sans Office" w:cs="Oslo Sans Office"/>
          <w:color w:val="0A0A0A"/>
          <w:sz w:val="22"/>
          <w:szCs w:val="22"/>
        </w:rPr>
      </w:pPr>
    </w:p>
    <w:p w14:paraId="70462551" w14:textId="7AA78DF1" w:rsidR="619E7796" w:rsidRDefault="009786CC" w:rsidP="54D298D5">
      <w:pPr>
        <w:shd w:val="clear" w:color="auto" w:fill="FFFFFF" w:themeFill="background1"/>
        <w:spacing w:before="180" w:after="240" w:line="360" w:lineRule="auto"/>
        <w:rPr>
          <w:rFonts w:ascii="Oslo Sans Office" w:eastAsia="Oslo Sans Office" w:hAnsi="Oslo Sans Office" w:cs="Oslo Sans Office"/>
          <w:b/>
          <w:bCs/>
          <w:color w:val="0A0A0A"/>
          <w:sz w:val="22"/>
          <w:szCs w:val="22"/>
        </w:rPr>
      </w:pPr>
      <w:r w:rsidRPr="54D298D5">
        <w:rPr>
          <w:rFonts w:ascii="Oslo Sans Office" w:eastAsia="Oslo Sans Office" w:hAnsi="Oslo Sans Office" w:cs="Oslo Sans Office"/>
          <w:b/>
          <w:bCs/>
          <w:color w:val="0A0A0A"/>
          <w:sz w:val="22"/>
          <w:szCs w:val="22"/>
        </w:rPr>
        <w:t>Utfylling av kolonne G og H i produkt- og prisskjemaet:</w:t>
      </w:r>
    </w:p>
    <w:p w14:paraId="46141B89" w14:textId="774B074D" w:rsidR="619E7796" w:rsidRDefault="009786CC" w:rsidP="54D298D5">
      <w:pPr>
        <w:pStyle w:val="Listeavsnitt"/>
        <w:numPr>
          <w:ilvl w:val="0"/>
          <w:numId w:val="8"/>
        </w:numPr>
        <w:shd w:val="clear" w:color="auto" w:fill="FFFFFF" w:themeFill="background1"/>
        <w:spacing w:after="0" w:line="360" w:lineRule="auto"/>
        <w:rPr>
          <w:rFonts w:ascii="Oslo Sans Office" w:eastAsia="Oslo Sans Office" w:hAnsi="Oslo Sans Office" w:cs="Oslo Sans Office"/>
          <w:color w:val="0A0A0A"/>
          <w:sz w:val="22"/>
          <w:szCs w:val="22"/>
        </w:rPr>
      </w:pPr>
      <w:r w:rsidRPr="54D298D5">
        <w:rPr>
          <w:rFonts w:ascii="Oslo Sans Office" w:eastAsia="Oslo Sans Office" w:hAnsi="Oslo Sans Office" w:cs="Oslo Sans Office"/>
          <w:b/>
          <w:bCs/>
          <w:color w:val="0A0A0A"/>
          <w:sz w:val="22"/>
          <w:szCs w:val="22"/>
        </w:rPr>
        <w:t>Kolonne G (Miljømerke):</w:t>
      </w:r>
      <w:r w:rsidRPr="54D298D5">
        <w:rPr>
          <w:rFonts w:ascii="Oslo Sans Office" w:eastAsia="Oslo Sans Office" w:hAnsi="Oslo Sans Office" w:cs="Oslo Sans Office"/>
          <w:color w:val="0A0A0A"/>
          <w:sz w:val="22"/>
          <w:szCs w:val="22"/>
        </w:rPr>
        <w:t xml:space="preserve"> Her oppgis navn på merket (f.eks. Svanemerket).</w:t>
      </w:r>
    </w:p>
    <w:p w14:paraId="6B42B22C" w14:textId="643CBBDB" w:rsidR="619E7796" w:rsidRPr="00431ECD" w:rsidRDefault="009786CC" w:rsidP="54D298D5">
      <w:pPr>
        <w:pStyle w:val="Listeavsnitt"/>
        <w:numPr>
          <w:ilvl w:val="0"/>
          <w:numId w:val="8"/>
        </w:numPr>
        <w:shd w:val="clear" w:color="auto" w:fill="FFFFFF" w:themeFill="background1"/>
        <w:spacing w:after="0" w:line="360" w:lineRule="auto"/>
        <w:rPr>
          <w:rFonts w:ascii="Oslo Sans Office" w:eastAsia="Oslo Sans Office" w:hAnsi="Oslo Sans Office" w:cs="Oslo Sans Office"/>
          <w:color w:val="0A0A0A"/>
          <w:sz w:val="22"/>
          <w:szCs w:val="22"/>
        </w:rPr>
      </w:pPr>
      <w:r w:rsidRPr="00431ECD">
        <w:rPr>
          <w:rFonts w:ascii="Oslo Sans Office" w:eastAsia="Oslo Sans Office" w:hAnsi="Oslo Sans Office" w:cs="Oslo Sans Office"/>
          <w:b/>
          <w:bCs/>
          <w:color w:val="0A0A0A"/>
          <w:sz w:val="22"/>
          <w:szCs w:val="22"/>
        </w:rPr>
        <w:t>Kolonne H (Dokumentasjon):</w:t>
      </w:r>
      <w:r w:rsidRPr="00431ECD">
        <w:rPr>
          <w:rFonts w:ascii="Oslo Sans Office" w:eastAsia="Oslo Sans Office" w:hAnsi="Oslo Sans Office" w:cs="Oslo Sans Office"/>
          <w:color w:val="0A0A0A"/>
          <w:sz w:val="22"/>
          <w:szCs w:val="22"/>
        </w:rPr>
        <w:t xml:space="preserve"> Her oppgis søkbart lisensnummer eller referanse til vedlagt sertifikat.</w:t>
      </w:r>
    </w:p>
    <w:p w14:paraId="5EB3244A" w14:textId="74ADA9AE" w:rsidR="619E7796" w:rsidRPr="00F72D01" w:rsidRDefault="1DD2889A" w:rsidP="54D298D5">
      <w:pPr>
        <w:pStyle w:val="Listeavsnitt"/>
        <w:numPr>
          <w:ilvl w:val="0"/>
          <w:numId w:val="8"/>
        </w:numPr>
        <w:shd w:val="clear" w:color="auto" w:fill="FFFFFF" w:themeFill="background1"/>
        <w:spacing w:after="0" w:line="360" w:lineRule="auto"/>
        <w:rPr>
          <w:rFonts w:ascii="Oslo Sans Office" w:eastAsia="Oslo Sans Office" w:hAnsi="Oslo Sans Office" w:cs="Oslo Sans Office"/>
          <w:color w:val="0A0A0A"/>
          <w:sz w:val="22"/>
          <w:szCs w:val="22"/>
        </w:rPr>
      </w:pPr>
      <w:r w:rsidRPr="00431ECD">
        <w:rPr>
          <w:rFonts w:ascii="Oslo Sans Office" w:eastAsia="Arial" w:hAnsi="Oslo Sans Office" w:cs="Arial"/>
          <w:b/>
          <w:bCs/>
          <w:color w:val="0A0A0A"/>
          <w:sz w:val="22"/>
          <w:szCs w:val="22"/>
        </w:rPr>
        <w:lastRenderedPageBreak/>
        <w:t>Viktig om dokumentasjon for maling (3b):</w:t>
      </w:r>
      <w:r w:rsidR="619E7796" w:rsidRPr="00431ECD">
        <w:rPr>
          <w:rFonts w:ascii="Oslo Sans Office" w:hAnsi="Oslo Sans Office"/>
          <w:sz w:val="22"/>
          <w:szCs w:val="22"/>
        </w:rPr>
        <w:br/>
      </w: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For at et tilbud skal være gyldig, skal det i kolonne H oppgis et gyldig lisensnummer eller legges ved et sertifikat som bekrefter Type 1-merking for de forespurte malingsproduktene.</w:t>
      </w:r>
    </w:p>
    <w:p w14:paraId="35D5F602" w14:textId="1766E92C" w:rsidR="619E7796" w:rsidRDefault="619E7796" w:rsidP="54D298D5">
      <w:pPr>
        <w:pStyle w:val="Listeavsnitt"/>
        <w:shd w:val="clear" w:color="auto" w:fill="FFFFFF" w:themeFill="background1"/>
        <w:spacing w:after="0" w:line="360" w:lineRule="auto"/>
        <w:rPr>
          <w:rFonts w:ascii="Oslo Sans Office" w:eastAsia="Oslo Sans Office" w:hAnsi="Oslo Sans Office" w:cs="Oslo Sans Office"/>
          <w:color w:val="0A0A0A"/>
          <w:sz w:val="22"/>
          <w:szCs w:val="22"/>
        </w:rPr>
      </w:pPr>
    </w:p>
    <w:p w14:paraId="6DFAAC04" w14:textId="2EAC0FE9" w:rsidR="619E7796" w:rsidRDefault="03B9E6C5" w:rsidP="54D298D5">
      <w:pPr>
        <w:shd w:val="clear" w:color="auto" w:fill="FFFFFF" w:themeFill="background1"/>
        <w:spacing w:before="180" w:after="240" w:line="360" w:lineRule="auto"/>
      </w:pPr>
      <w:r w:rsidRPr="54D298D5">
        <w:rPr>
          <w:rFonts w:ascii="Arial" w:eastAsia="Arial" w:hAnsi="Arial" w:cs="Arial"/>
          <w:b/>
          <w:bCs/>
          <w:color w:val="0A0A0A"/>
          <w:sz w:val="28"/>
          <w:szCs w:val="28"/>
        </w:rPr>
        <w:t>Evaluering av miljø (Tildelingskriterium – 30 %):</w:t>
      </w:r>
      <w:r w:rsidR="619E7796">
        <w:br/>
      </w:r>
      <w:r w:rsidRPr="00431ECD">
        <w:rPr>
          <w:rFonts w:ascii="Oslo Sans Office" w:eastAsia="Arial" w:hAnsi="Oslo Sans Office" w:cs="Arial"/>
          <w:color w:val="0A0A0A"/>
          <w:sz w:val="22"/>
          <w:szCs w:val="22"/>
        </w:rPr>
        <w:t>Oppdragsgiver vil vektlegge andelen miljømerkede produkter (Type 1) innen kategoriene 1, 3a og 3b. Se konkurransegrunnlagets punkt 5.2.2 for poengmodell.</w:t>
      </w:r>
    </w:p>
    <w:p w14:paraId="5F9FF55C" w14:textId="0ECDDF5F" w:rsidR="619E7796" w:rsidRDefault="03B9E6C5" w:rsidP="54D298D5">
      <w:pPr>
        <w:shd w:val="clear" w:color="auto" w:fill="FFFFFF" w:themeFill="background1"/>
        <w:spacing w:before="360" w:after="180" w:line="420" w:lineRule="auto"/>
      </w:pPr>
      <w:r w:rsidRPr="54D298D5">
        <w:rPr>
          <w:rFonts w:ascii="Arial" w:eastAsia="Arial" w:hAnsi="Arial" w:cs="Arial"/>
          <w:b/>
          <w:bCs/>
          <w:color w:val="0A0A0A"/>
          <w:sz w:val="30"/>
          <w:szCs w:val="30"/>
        </w:rPr>
        <w:t xml:space="preserve">5. Miljøkrav til </w:t>
      </w:r>
      <w:r w:rsidR="007C7D81">
        <w:rPr>
          <w:rFonts w:ascii="Arial" w:eastAsia="Arial" w:hAnsi="Arial" w:cs="Arial"/>
          <w:b/>
          <w:bCs/>
          <w:color w:val="0A0A0A"/>
          <w:sz w:val="30"/>
          <w:szCs w:val="30"/>
        </w:rPr>
        <w:t>m</w:t>
      </w:r>
      <w:r w:rsidRPr="54D298D5">
        <w:rPr>
          <w:rFonts w:ascii="Arial" w:eastAsia="Arial" w:hAnsi="Arial" w:cs="Arial"/>
          <w:b/>
          <w:bCs/>
          <w:color w:val="0A0A0A"/>
          <w:sz w:val="30"/>
          <w:szCs w:val="30"/>
        </w:rPr>
        <w:t>aling (Minstekrav)</w:t>
      </w:r>
    </w:p>
    <w:p w14:paraId="7ECAD2E1" w14:textId="6B0F0062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sz w:val="22"/>
          <w:szCs w:val="22"/>
        </w:rPr>
      </w:pPr>
      <w:r w:rsidRPr="00431ECD">
        <w:rPr>
          <w:rFonts w:ascii="Arial" w:eastAsia="Arial" w:hAnsi="Arial" w:cs="Arial"/>
          <w:color w:val="0A0A0A"/>
          <w:sz w:val="22"/>
          <w:szCs w:val="22"/>
        </w:rPr>
        <w:t>For interiør- og utendørsmaling er miljømerking Type 1 et absolutt krav.</w:t>
      </w:r>
    </w:p>
    <w:p w14:paraId="5746BA3A" w14:textId="1456E6EF" w:rsidR="619E7796" w:rsidRPr="00431ECD" w:rsidRDefault="03B9E6C5" w:rsidP="54D298D5">
      <w:pPr>
        <w:shd w:val="clear" w:color="auto" w:fill="FFFFFF" w:themeFill="background1"/>
        <w:spacing w:before="180" w:after="240" w:line="360" w:lineRule="auto"/>
        <w:rPr>
          <w:sz w:val="22"/>
          <w:szCs w:val="22"/>
        </w:rPr>
      </w:pPr>
      <w:r w:rsidRPr="00431ECD">
        <w:rPr>
          <w:rFonts w:ascii="Arial" w:eastAsia="Arial" w:hAnsi="Arial" w:cs="Arial"/>
          <w:color w:val="0A0A0A"/>
          <w:sz w:val="22"/>
          <w:szCs w:val="22"/>
        </w:rPr>
        <w:t>Gyldig lisensnummer eller sertifikat skal oppgis i Vedlegg 1, kolonne H. Manglende samsvar eller mangelfull dokumentasjon for malingsprodukter medfører at tilbudet blir avvist i sin helhet.</w:t>
      </w:r>
    </w:p>
    <w:p w14:paraId="3161719E" w14:textId="6D08BDBD" w:rsidR="619E7796" w:rsidRDefault="03B9E6C5" w:rsidP="54D298D5">
      <w:pPr>
        <w:shd w:val="clear" w:color="auto" w:fill="FFFFFF" w:themeFill="background1"/>
        <w:spacing w:before="180" w:after="240" w:line="360" w:lineRule="auto"/>
        <w:rPr>
          <w:rFonts w:ascii="Arial" w:eastAsia="Arial" w:hAnsi="Arial" w:cs="Arial"/>
          <w:color w:val="0A0A0A"/>
          <w:sz w:val="22"/>
          <w:szCs w:val="22"/>
        </w:rPr>
      </w:pPr>
      <w:r w:rsidRPr="00431ECD">
        <w:rPr>
          <w:rFonts w:ascii="Arial" w:eastAsia="Arial" w:hAnsi="Arial" w:cs="Arial"/>
          <w:color w:val="0A0A0A"/>
          <w:sz w:val="22"/>
          <w:szCs w:val="22"/>
        </w:rPr>
        <w:t>Leverandører som tilbyr andre merkeordninger enn de spesifiserte, har det juridiske ansvaret for å dokumentere at deres miljømerke oppfyller kravene til Type 1-miljømerking (ISO 14024), jf. FOA § 15-3.</w:t>
      </w:r>
    </w:p>
    <w:p w14:paraId="44C8B1A7" w14:textId="6AFC06D9" w:rsidR="619E7796" w:rsidRPr="00AA6068" w:rsidRDefault="619E7796" w:rsidP="54D298D5">
      <w:pPr>
        <w:shd w:val="clear" w:color="auto" w:fill="FFFFFF" w:themeFill="background1"/>
        <w:spacing w:after="0"/>
        <w:rPr>
          <w:rFonts w:ascii="Arial" w:eastAsia="Arial" w:hAnsi="Arial" w:cs="Arial"/>
          <w:b/>
          <w:bCs/>
          <w:color w:val="0A0A0A"/>
          <w:sz w:val="30"/>
          <w:szCs w:val="30"/>
        </w:rPr>
      </w:pPr>
    </w:p>
    <w:p w14:paraId="63840C2C" w14:textId="48568E12" w:rsidR="00F72D01" w:rsidRPr="00AA6068" w:rsidRDefault="00F72D01" w:rsidP="54D298D5">
      <w:pPr>
        <w:shd w:val="clear" w:color="auto" w:fill="FFFFFF" w:themeFill="background1"/>
        <w:spacing w:after="0"/>
        <w:rPr>
          <w:rFonts w:ascii="Arial" w:eastAsia="Arial" w:hAnsi="Arial" w:cs="Arial"/>
          <w:b/>
          <w:bCs/>
          <w:color w:val="0A0A0A"/>
          <w:sz w:val="30"/>
          <w:szCs w:val="30"/>
        </w:rPr>
      </w:pPr>
      <w:r w:rsidRPr="00AA6068">
        <w:rPr>
          <w:rFonts w:ascii="Arial" w:eastAsia="Arial" w:hAnsi="Arial" w:cs="Arial"/>
          <w:b/>
          <w:bCs/>
          <w:color w:val="0A0A0A"/>
          <w:sz w:val="30"/>
          <w:szCs w:val="30"/>
        </w:rPr>
        <w:t>6. Lagerplikt</w:t>
      </w:r>
    </w:p>
    <w:p w14:paraId="14542F02" w14:textId="429919CC" w:rsidR="00F72D01" w:rsidRPr="00F72D01" w:rsidRDefault="00F72D01" w:rsidP="00F72D01">
      <w:pPr>
        <w:shd w:val="clear" w:color="auto" w:fill="FFFFFF" w:themeFill="background1"/>
        <w:spacing w:before="180" w:after="240" w:line="360" w:lineRule="auto"/>
        <w:rPr>
          <w:rFonts w:ascii="Arial" w:eastAsia="Arial" w:hAnsi="Arial" w:cs="Arial"/>
          <w:color w:val="0A0A0A"/>
          <w:sz w:val="22"/>
          <w:szCs w:val="22"/>
        </w:rPr>
      </w:pPr>
      <w:r w:rsidRPr="00F72D01">
        <w:rPr>
          <w:rFonts w:ascii="Arial" w:eastAsia="Arial" w:hAnsi="Arial" w:cs="Arial"/>
          <w:color w:val="0A0A0A"/>
          <w:sz w:val="22"/>
          <w:szCs w:val="22"/>
        </w:rPr>
        <w:t>Alle produkter som er oppført i Vedlegg 1 (Produkt- og prisskjema) skal være faste lagervarer hos de utsalgsstedene leverandøren har oppgitt i sitt tilbud. Produktene skal til enhver tid være tilgjengelige for direkte uttak («hent-i-butikk») for å sikre Oppdragsgiver en effektiv drift uten ventetid</w:t>
      </w:r>
      <w:r w:rsidR="00AA6068">
        <w:rPr>
          <w:rFonts w:ascii="Arial" w:eastAsia="Arial" w:hAnsi="Arial" w:cs="Arial"/>
          <w:color w:val="0A0A0A"/>
          <w:sz w:val="22"/>
          <w:szCs w:val="22"/>
        </w:rPr>
        <w:t>.</w:t>
      </w:r>
    </w:p>
    <w:p w14:paraId="63D8EEF6" w14:textId="77777777" w:rsidR="00F72D01" w:rsidRPr="00431ECD" w:rsidRDefault="00F72D01" w:rsidP="54D298D5">
      <w:pPr>
        <w:shd w:val="clear" w:color="auto" w:fill="FFFFFF" w:themeFill="background1"/>
        <w:spacing w:after="0"/>
        <w:rPr>
          <w:sz w:val="22"/>
          <w:szCs w:val="22"/>
        </w:rPr>
      </w:pPr>
    </w:p>
    <w:p w14:paraId="7F1945B4" w14:textId="7515F55E" w:rsidR="619E7796" w:rsidRPr="00431ECD" w:rsidRDefault="619E7796" w:rsidP="54D298D5">
      <w:pPr>
        <w:shd w:val="clear" w:color="auto" w:fill="FFFFFF" w:themeFill="background1"/>
        <w:spacing w:after="0"/>
        <w:rPr>
          <w:sz w:val="22"/>
          <w:szCs w:val="22"/>
        </w:rPr>
      </w:pPr>
    </w:p>
    <w:p w14:paraId="20E5A680" w14:textId="7589546E" w:rsidR="619E7796" w:rsidRPr="00431ECD" w:rsidRDefault="619E7796" w:rsidP="54D298D5">
      <w:pPr>
        <w:shd w:val="clear" w:color="auto" w:fill="FFFFFF" w:themeFill="background1"/>
        <w:spacing w:after="0"/>
        <w:rPr>
          <w:rFonts w:ascii="Oslo Sans Office" w:eastAsia="Oslo Sans Office" w:hAnsi="Oslo Sans Office" w:cs="Oslo Sans Office"/>
          <w:sz w:val="22"/>
          <w:szCs w:val="22"/>
        </w:rPr>
      </w:pPr>
    </w:p>
    <w:p w14:paraId="51F18E0C" w14:textId="674AE764" w:rsidR="619E7796" w:rsidRPr="00431ECD" w:rsidRDefault="619E7796" w:rsidP="54D298D5">
      <w:pPr>
        <w:shd w:val="clear" w:color="auto" w:fill="FFFFFF" w:themeFill="background1"/>
        <w:spacing w:after="0"/>
        <w:rPr>
          <w:rFonts w:ascii="Oslo Sans Office" w:eastAsia="Oslo Sans Office" w:hAnsi="Oslo Sans Office" w:cs="Oslo Sans Office"/>
          <w:sz w:val="22"/>
          <w:szCs w:val="22"/>
        </w:rPr>
      </w:pPr>
    </w:p>
    <w:p w14:paraId="613BB30B" w14:textId="696F48E0" w:rsidR="619E7796" w:rsidRPr="00431ECD" w:rsidRDefault="619E7796" w:rsidP="54D298D5">
      <w:pPr>
        <w:shd w:val="clear" w:color="auto" w:fill="FFFFFF" w:themeFill="background1"/>
        <w:spacing w:after="0"/>
        <w:rPr>
          <w:rFonts w:ascii="Oslo Sans Office" w:eastAsia="Oslo Sans Office" w:hAnsi="Oslo Sans Office" w:cs="Oslo Sans Office"/>
          <w:sz w:val="22"/>
          <w:szCs w:val="22"/>
        </w:rPr>
      </w:pPr>
    </w:p>
    <w:p w14:paraId="3AFDC0AA" w14:textId="675181C1" w:rsidR="619E7796" w:rsidRPr="00431ECD" w:rsidRDefault="619E7796" w:rsidP="54D298D5">
      <w:pPr>
        <w:rPr>
          <w:rFonts w:ascii="Oslo Sans Office" w:hAnsi="Oslo Sans Office"/>
          <w:color w:val="FF0000"/>
          <w:sz w:val="22"/>
          <w:szCs w:val="22"/>
          <w:highlight w:val="yellow"/>
        </w:rPr>
      </w:pPr>
    </w:p>
    <w:sectPr w:rsidR="619E7796" w:rsidRPr="00431E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37E8" w14:textId="77777777" w:rsidR="00746411" w:rsidRDefault="00746411" w:rsidP="00746411">
      <w:pPr>
        <w:spacing w:after="0" w:line="240" w:lineRule="auto"/>
      </w:pPr>
      <w:r>
        <w:separator/>
      </w:r>
    </w:p>
  </w:endnote>
  <w:endnote w:type="continuationSeparator" w:id="0">
    <w:p w14:paraId="139ABE55" w14:textId="77777777" w:rsidR="00746411" w:rsidRDefault="00746411" w:rsidP="00746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4D298D5" w14:paraId="3E61BAB3" w14:textId="77777777" w:rsidTr="54D298D5">
      <w:trPr>
        <w:trHeight w:val="300"/>
      </w:trPr>
      <w:tc>
        <w:tcPr>
          <w:tcW w:w="3020" w:type="dxa"/>
        </w:tcPr>
        <w:p w14:paraId="758B2718" w14:textId="5ABCB959" w:rsidR="54D298D5" w:rsidRDefault="54D298D5" w:rsidP="54D298D5">
          <w:pPr>
            <w:pStyle w:val="Topptekst"/>
            <w:ind w:left="-115"/>
          </w:pPr>
        </w:p>
      </w:tc>
      <w:tc>
        <w:tcPr>
          <w:tcW w:w="3020" w:type="dxa"/>
        </w:tcPr>
        <w:p w14:paraId="7DB4B20A" w14:textId="543DA7B1" w:rsidR="54D298D5" w:rsidRDefault="54D298D5" w:rsidP="54D298D5">
          <w:pPr>
            <w:pStyle w:val="Topptekst"/>
            <w:jc w:val="center"/>
          </w:pPr>
        </w:p>
      </w:tc>
      <w:tc>
        <w:tcPr>
          <w:tcW w:w="3020" w:type="dxa"/>
        </w:tcPr>
        <w:p w14:paraId="04E1C513" w14:textId="3AE6ECB0" w:rsidR="54D298D5" w:rsidRDefault="54D298D5" w:rsidP="54D298D5">
          <w:pPr>
            <w:pStyle w:val="Topptekst"/>
            <w:ind w:right="-115"/>
            <w:jc w:val="right"/>
          </w:pPr>
        </w:p>
      </w:tc>
    </w:tr>
  </w:tbl>
  <w:p w14:paraId="3757BD64" w14:textId="3D2C1864" w:rsidR="54D298D5" w:rsidRDefault="54D298D5" w:rsidP="54D298D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BE29" w14:textId="77777777" w:rsidR="00746411" w:rsidRDefault="00746411" w:rsidP="00746411">
      <w:pPr>
        <w:spacing w:after="0" w:line="240" w:lineRule="auto"/>
      </w:pPr>
      <w:r>
        <w:separator/>
      </w:r>
    </w:p>
  </w:footnote>
  <w:footnote w:type="continuationSeparator" w:id="0">
    <w:p w14:paraId="0C3D7342" w14:textId="77777777" w:rsidR="00746411" w:rsidRDefault="00746411" w:rsidP="00746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7116" w14:textId="2BA2CC73" w:rsidR="00746411" w:rsidRPr="00814BE5" w:rsidRDefault="54D298D5" w:rsidP="00746411">
    <w:pPr>
      <w:rPr>
        <w:rFonts w:ascii="Oslo Sans Office" w:hAnsi="Oslo Sans Office"/>
        <w:b/>
        <w:bCs/>
      </w:rPr>
    </w:pPr>
    <w:r w:rsidRPr="54D298D5">
      <w:rPr>
        <w:rFonts w:ascii="Oslo Sans Office" w:hAnsi="Oslo Sans Office"/>
        <w:b/>
        <w:bCs/>
      </w:rPr>
      <w:t>Vedlegg 2 Kravspesifikasjon – Rammeavtale byggevarer – 118-BYM-2025</w:t>
    </w:r>
  </w:p>
  <w:p w14:paraId="25689B4E" w14:textId="77777777" w:rsidR="00746411" w:rsidRDefault="007464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1A3"/>
    <w:multiLevelType w:val="multilevel"/>
    <w:tmpl w:val="BE9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E83AE"/>
    <w:multiLevelType w:val="hybridMultilevel"/>
    <w:tmpl w:val="2AC67056"/>
    <w:lvl w:ilvl="0" w:tplc="1B3E7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43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812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CB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AAF7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006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AEA5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2D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02D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9B91C"/>
    <w:multiLevelType w:val="hybridMultilevel"/>
    <w:tmpl w:val="8A6600EE"/>
    <w:lvl w:ilvl="0" w:tplc="06880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9646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227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6F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342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5E5D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07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B69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867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B348"/>
    <w:multiLevelType w:val="hybridMultilevel"/>
    <w:tmpl w:val="A188521A"/>
    <w:lvl w:ilvl="0" w:tplc="15F8465A">
      <w:start w:val="1"/>
      <w:numFmt w:val="decimal"/>
      <w:lvlText w:val="%1."/>
      <w:lvlJc w:val="left"/>
      <w:pPr>
        <w:ind w:left="720" w:hanging="360"/>
      </w:pPr>
    </w:lvl>
    <w:lvl w:ilvl="1" w:tplc="4DEA89EE">
      <w:start w:val="1"/>
      <w:numFmt w:val="lowerLetter"/>
      <w:lvlText w:val="%2."/>
      <w:lvlJc w:val="left"/>
      <w:pPr>
        <w:ind w:left="1440" w:hanging="360"/>
      </w:pPr>
    </w:lvl>
    <w:lvl w:ilvl="2" w:tplc="0B88E450">
      <w:start w:val="1"/>
      <w:numFmt w:val="lowerRoman"/>
      <w:lvlText w:val="%3."/>
      <w:lvlJc w:val="right"/>
      <w:pPr>
        <w:ind w:left="2160" w:hanging="180"/>
      </w:pPr>
    </w:lvl>
    <w:lvl w:ilvl="3" w:tplc="4DDED090">
      <w:start w:val="1"/>
      <w:numFmt w:val="decimal"/>
      <w:lvlText w:val="%4."/>
      <w:lvlJc w:val="left"/>
      <w:pPr>
        <w:ind w:left="2880" w:hanging="360"/>
      </w:pPr>
    </w:lvl>
    <w:lvl w:ilvl="4" w:tplc="E202222C">
      <w:start w:val="1"/>
      <w:numFmt w:val="lowerLetter"/>
      <w:lvlText w:val="%5."/>
      <w:lvlJc w:val="left"/>
      <w:pPr>
        <w:ind w:left="3600" w:hanging="360"/>
      </w:pPr>
    </w:lvl>
    <w:lvl w:ilvl="5" w:tplc="6A547B7C">
      <w:start w:val="1"/>
      <w:numFmt w:val="lowerRoman"/>
      <w:lvlText w:val="%6."/>
      <w:lvlJc w:val="right"/>
      <w:pPr>
        <w:ind w:left="4320" w:hanging="180"/>
      </w:pPr>
    </w:lvl>
    <w:lvl w:ilvl="6" w:tplc="D18A27FC">
      <w:start w:val="1"/>
      <w:numFmt w:val="decimal"/>
      <w:lvlText w:val="%7."/>
      <w:lvlJc w:val="left"/>
      <w:pPr>
        <w:ind w:left="5040" w:hanging="360"/>
      </w:pPr>
    </w:lvl>
    <w:lvl w:ilvl="7" w:tplc="58A4F0F2">
      <w:start w:val="1"/>
      <w:numFmt w:val="lowerLetter"/>
      <w:lvlText w:val="%8."/>
      <w:lvlJc w:val="left"/>
      <w:pPr>
        <w:ind w:left="5760" w:hanging="360"/>
      </w:pPr>
    </w:lvl>
    <w:lvl w:ilvl="8" w:tplc="342847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167C"/>
    <w:multiLevelType w:val="hybridMultilevel"/>
    <w:tmpl w:val="70D4D236"/>
    <w:lvl w:ilvl="0" w:tplc="11B6E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A84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4E9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DAA4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07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22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080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89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96B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13243"/>
    <w:multiLevelType w:val="multilevel"/>
    <w:tmpl w:val="BE9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8BFF6E"/>
    <w:multiLevelType w:val="hybridMultilevel"/>
    <w:tmpl w:val="0E0051B4"/>
    <w:lvl w:ilvl="0" w:tplc="EAE28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76A1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54B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688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20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F493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24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A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C8B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0ED58"/>
    <w:multiLevelType w:val="hybridMultilevel"/>
    <w:tmpl w:val="8A66082C"/>
    <w:lvl w:ilvl="0" w:tplc="034CF5E0">
      <w:start w:val="1"/>
      <w:numFmt w:val="decimal"/>
      <w:lvlText w:val="%1."/>
      <w:lvlJc w:val="left"/>
      <w:pPr>
        <w:ind w:left="720" w:hanging="360"/>
      </w:pPr>
    </w:lvl>
    <w:lvl w:ilvl="1" w:tplc="489AD17A">
      <w:start w:val="1"/>
      <w:numFmt w:val="lowerLetter"/>
      <w:lvlText w:val="%2."/>
      <w:lvlJc w:val="left"/>
      <w:pPr>
        <w:ind w:left="1440" w:hanging="360"/>
      </w:pPr>
    </w:lvl>
    <w:lvl w:ilvl="2" w:tplc="E3524DCC">
      <w:start w:val="1"/>
      <w:numFmt w:val="lowerRoman"/>
      <w:lvlText w:val="%3."/>
      <w:lvlJc w:val="right"/>
      <w:pPr>
        <w:ind w:left="2160" w:hanging="180"/>
      </w:pPr>
    </w:lvl>
    <w:lvl w:ilvl="3" w:tplc="F594D51C">
      <w:start w:val="1"/>
      <w:numFmt w:val="decimal"/>
      <w:lvlText w:val="%4."/>
      <w:lvlJc w:val="left"/>
      <w:pPr>
        <w:ind w:left="2880" w:hanging="360"/>
      </w:pPr>
    </w:lvl>
    <w:lvl w:ilvl="4" w:tplc="2880FD98">
      <w:start w:val="1"/>
      <w:numFmt w:val="lowerLetter"/>
      <w:lvlText w:val="%5."/>
      <w:lvlJc w:val="left"/>
      <w:pPr>
        <w:ind w:left="3600" w:hanging="360"/>
      </w:pPr>
    </w:lvl>
    <w:lvl w:ilvl="5" w:tplc="38B00884">
      <w:start w:val="1"/>
      <w:numFmt w:val="lowerRoman"/>
      <w:lvlText w:val="%6."/>
      <w:lvlJc w:val="right"/>
      <w:pPr>
        <w:ind w:left="4320" w:hanging="180"/>
      </w:pPr>
    </w:lvl>
    <w:lvl w:ilvl="6" w:tplc="14009B2C">
      <w:start w:val="1"/>
      <w:numFmt w:val="decimal"/>
      <w:lvlText w:val="%7."/>
      <w:lvlJc w:val="left"/>
      <w:pPr>
        <w:ind w:left="5040" w:hanging="360"/>
      </w:pPr>
    </w:lvl>
    <w:lvl w:ilvl="7" w:tplc="767E196E">
      <w:start w:val="1"/>
      <w:numFmt w:val="lowerLetter"/>
      <w:lvlText w:val="%8."/>
      <w:lvlJc w:val="left"/>
      <w:pPr>
        <w:ind w:left="5760" w:hanging="360"/>
      </w:pPr>
    </w:lvl>
    <w:lvl w:ilvl="8" w:tplc="D26284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303B8"/>
    <w:multiLevelType w:val="hybridMultilevel"/>
    <w:tmpl w:val="38101440"/>
    <w:lvl w:ilvl="0" w:tplc="2806D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BAF7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7EE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C3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44D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163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EBD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264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2886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3A5DC"/>
    <w:multiLevelType w:val="hybridMultilevel"/>
    <w:tmpl w:val="8FF09026"/>
    <w:lvl w:ilvl="0" w:tplc="6D74995E">
      <w:start w:val="1"/>
      <w:numFmt w:val="decimal"/>
      <w:lvlText w:val="%1."/>
      <w:lvlJc w:val="left"/>
      <w:pPr>
        <w:ind w:left="720" w:hanging="360"/>
      </w:pPr>
    </w:lvl>
    <w:lvl w:ilvl="1" w:tplc="14EC1BB8">
      <w:start w:val="1"/>
      <w:numFmt w:val="lowerLetter"/>
      <w:lvlText w:val="%2."/>
      <w:lvlJc w:val="left"/>
      <w:pPr>
        <w:ind w:left="1440" w:hanging="360"/>
      </w:pPr>
    </w:lvl>
    <w:lvl w:ilvl="2" w:tplc="BC988BAE">
      <w:start w:val="1"/>
      <w:numFmt w:val="lowerRoman"/>
      <w:lvlText w:val="%3."/>
      <w:lvlJc w:val="right"/>
      <w:pPr>
        <w:ind w:left="2160" w:hanging="180"/>
      </w:pPr>
    </w:lvl>
    <w:lvl w:ilvl="3" w:tplc="2FF40DB0">
      <w:start w:val="1"/>
      <w:numFmt w:val="decimal"/>
      <w:lvlText w:val="%4."/>
      <w:lvlJc w:val="left"/>
      <w:pPr>
        <w:ind w:left="2880" w:hanging="360"/>
      </w:pPr>
    </w:lvl>
    <w:lvl w:ilvl="4" w:tplc="9CEEFD28">
      <w:start w:val="1"/>
      <w:numFmt w:val="lowerLetter"/>
      <w:lvlText w:val="%5."/>
      <w:lvlJc w:val="left"/>
      <w:pPr>
        <w:ind w:left="3600" w:hanging="360"/>
      </w:pPr>
    </w:lvl>
    <w:lvl w:ilvl="5" w:tplc="7FF42B74">
      <w:start w:val="1"/>
      <w:numFmt w:val="lowerRoman"/>
      <w:lvlText w:val="%6."/>
      <w:lvlJc w:val="right"/>
      <w:pPr>
        <w:ind w:left="4320" w:hanging="180"/>
      </w:pPr>
    </w:lvl>
    <w:lvl w:ilvl="6" w:tplc="65F86E68">
      <w:start w:val="1"/>
      <w:numFmt w:val="decimal"/>
      <w:lvlText w:val="%7."/>
      <w:lvlJc w:val="left"/>
      <w:pPr>
        <w:ind w:left="5040" w:hanging="360"/>
      </w:pPr>
    </w:lvl>
    <w:lvl w:ilvl="7" w:tplc="0BC288D8">
      <w:start w:val="1"/>
      <w:numFmt w:val="lowerLetter"/>
      <w:lvlText w:val="%8."/>
      <w:lvlJc w:val="left"/>
      <w:pPr>
        <w:ind w:left="5760" w:hanging="360"/>
      </w:pPr>
    </w:lvl>
    <w:lvl w:ilvl="8" w:tplc="7040A73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C206C"/>
    <w:multiLevelType w:val="hybridMultilevel"/>
    <w:tmpl w:val="8A2EA7BA"/>
    <w:lvl w:ilvl="0" w:tplc="272E84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F2A2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7CA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AE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1672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89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63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6A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CE57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168A6"/>
    <w:multiLevelType w:val="hybridMultilevel"/>
    <w:tmpl w:val="6742DDD0"/>
    <w:lvl w:ilvl="0" w:tplc="1696D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508A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C6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8BC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30A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FE2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82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248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7E5B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A4C36"/>
    <w:multiLevelType w:val="hybridMultilevel"/>
    <w:tmpl w:val="7C5C4D62"/>
    <w:lvl w:ilvl="0" w:tplc="072A1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EA8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328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41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546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23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293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3CF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26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34504"/>
    <w:multiLevelType w:val="hybridMultilevel"/>
    <w:tmpl w:val="1FD0F664"/>
    <w:lvl w:ilvl="0" w:tplc="EA30E2DE">
      <w:start w:val="1"/>
      <w:numFmt w:val="decimal"/>
      <w:lvlText w:val="%1."/>
      <w:lvlJc w:val="left"/>
      <w:pPr>
        <w:ind w:left="720" w:hanging="360"/>
      </w:pPr>
    </w:lvl>
    <w:lvl w:ilvl="1" w:tplc="152450B6">
      <w:start w:val="1"/>
      <w:numFmt w:val="lowerLetter"/>
      <w:lvlText w:val="%2."/>
      <w:lvlJc w:val="left"/>
      <w:pPr>
        <w:ind w:left="1440" w:hanging="360"/>
      </w:pPr>
    </w:lvl>
    <w:lvl w:ilvl="2" w:tplc="D0D05D60">
      <w:start w:val="1"/>
      <w:numFmt w:val="lowerRoman"/>
      <w:lvlText w:val="%3."/>
      <w:lvlJc w:val="right"/>
      <w:pPr>
        <w:ind w:left="2160" w:hanging="180"/>
      </w:pPr>
    </w:lvl>
    <w:lvl w:ilvl="3" w:tplc="A156DAA0">
      <w:start w:val="1"/>
      <w:numFmt w:val="decimal"/>
      <w:lvlText w:val="%4."/>
      <w:lvlJc w:val="left"/>
      <w:pPr>
        <w:ind w:left="2880" w:hanging="360"/>
      </w:pPr>
    </w:lvl>
    <w:lvl w:ilvl="4" w:tplc="A5B6EB76">
      <w:start w:val="1"/>
      <w:numFmt w:val="lowerLetter"/>
      <w:lvlText w:val="%5."/>
      <w:lvlJc w:val="left"/>
      <w:pPr>
        <w:ind w:left="3600" w:hanging="360"/>
      </w:pPr>
    </w:lvl>
    <w:lvl w:ilvl="5" w:tplc="90B61B18">
      <w:start w:val="1"/>
      <w:numFmt w:val="lowerRoman"/>
      <w:lvlText w:val="%6."/>
      <w:lvlJc w:val="right"/>
      <w:pPr>
        <w:ind w:left="4320" w:hanging="180"/>
      </w:pPr>
    </w:lvl>
    <w:lvl w:ilvl="6" w:tplc="C51AFF6E">
      <w:start w:val="1"/>
      <w:numFmt w:val="decimal"/>
      <w:lvlText w:val="%7."/>
      <w:lvlJc w:val="left"/>
      <w:pPr>
        <w:ind w:left="5040" w:hanging="360"/>
      </w:pPr>
    </w:lvl>
    <w:lvl w:ilvl="7" w:tplc="A70E6832">
      <w:start w:val="1"/>
      <w:numFmt w:val="lowerLetter"/>
      <w:lvlText w:val="%8."/>
      <w:lvlJc w:val="left"/>
      <w:pPr>
        <w:ind w:left="5760" w:hanging="360"/>
      </w:pPr>
    </w:lvl>
    <w:lvl w:ilvl="8" w:tplc="D7BA959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E2310"/>
    <w:multiLevelType w:val="hybridMultilevel"/>
    <w:tmpl w:val="A8B82202"/>
    <w:lvl w:ilvl="0" w:tplc="22348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D40F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A6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8B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67F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566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26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A6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768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1994"/>
    <w:multiLevelType w:val="hybridMultilevel"/>
    <w:tmpl w:val="D8EA03A0"/>
    <w:lvl w:ilvl="0" w:tplc="715C7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9890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E0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2834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2C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E6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2C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4A3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663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9D445"/>
    <w:multiLevelType w:val="hybridMultilevel"/>
    <w:tmpl w:val="1598DBDE"/>
    <w:lvl w:ilvl="0" w:tplc="6FF80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01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1A2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C45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1C19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8A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E2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6E1E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9C9C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FC0A4"/>
    <w:multiLevelType w:val="hybridMultilevel"/>
    <w:tmpl w:val="4A88C806"/>
    <w:lvl w:ilvl="0" w:tplc="0A6AE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04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83F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05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C2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249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A80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84E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828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0B3B5"/>
    <w:multiLevelType w:val="hybridMultilevel"/>
    <w:tmpl w:val="92462FCA"/>
    <w:lvl w:ilvl="0" w:tplc="C7C0C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083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469E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87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F84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54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763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8D1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8C7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F8FB7"/>
    <w:multiLevelType w:val="hybridMultilevel"/>
    <w:tmpl w:val="37F4E1FC"/>
    <w:lvl w:ilvl="0" w:tplc="246A5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72E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C4D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0E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8F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1C7C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7C7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A9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BA0C4"/>
    <w:multiLevelType w:val="hybridMultilevel"/>
    <w:tmpl w:val="605AEE20"/>
    <w:lvl w:ilvl="0" w:tplc="DAACB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2B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C426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A4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463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EC1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E8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B0B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FCD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F2510"/>
    <w:multiLevelType w:val="hybridMultilevel"/>
    <w:tmpl w:val="F600F8B2"/>
    <w:lvl w:ilvl="0" w:tplc="6E2E5730">
      <w:start w:val="1"/>
      <w:numFmt w:val="decimal"/>
      <w:lvlText w:val="%1."/>
      <w:lvlJc w:val="left"/>
      <w:pPr>
        <w:ind w:left="720" w:hanging="360"/>
      </w:pPr>
    </w:lvl>
    <w:lvl w:ilvl="1" w:tplc="30BE66AC" w:tentative="1">
      <w:start w:val="1"/>
      <w:numFmt w:val="lowerLetter"/>
      <w:lvlText w:val="%2."/>
      <w:lvlJc w:val="left"/>
      <w:pPr>
        <w:ind w:left="1440" w:hanging="360"/>
      </w:pPr>
    </w:lvl>
    <w:lvl w:ilvl="2" w:tplc="4198C738" w:tentative="1">
      <w:start w:val="1"/>
      <w:numFmt w:val="lowerRoman"/>
      <w:lvlText w:val="%3."/>
      <w:lvlJc w:val="right"/>
      <w:pPr>
        <w:ind w:left="2160" w:hanging="180"/>
      </w:pPr>
    </w:lvl>
    <w:lvl w:ilvl="3" w:tplc="282C77F8" w:tentative="1">
      <w:start w:val="1"/>
      <w:numFmt w:val="decimal"/>
      <w:lvlText w:val="%4."/>
      <w:lvlJc w:val="left"/>
      <w:pPr>
        <w:ind w:left="2880" w:hanging="360"/>
      </w:pPr>
    </w:lvl>
    <w:lvl w:ilvl="4" w:tplc="DE48332E" w:tentative="1">
      <w:start w:val="1"/>
      <w:numFmt w:val="lowerLetter"/>
      <w:lvlText w:val="%5."/>
      <w:lvlJc w:val="left"/>
      <w:pPr>
        <w:ind w:left="3600" w:hanging="360"/>
      </w:pPr>
    </w:lvl>
    <w:lvl w:ilvl="5" w:tplc="E0C81A40" w:tentative="1">
      <w:start w:val="1"/>
      <w:numFmt w:val="lowerRoman"/>
      <w:lvlText w:val="%6."/>
      <w:lvlJc w:val="right"/>
      <w:pPr>
        <w:ind w:left="4320" w:hanging="180"/>
      </w:pPr>
    </w:lvl>
    <w:lvl w:ilvl="6" w:tplc="886E62CC" w:tentative="1">
      <w:start w:val="1"/>
      <w:numFmt w:val="decimal"/>
      <w:lvlText w:val="%7."/>
      <w:lvlJc w:val="left"/>
      <w:pPr>
        <w:ind w:left="5040" w:hanging="360"/>
      </w:pPr>
    </w:lvl>
    <w:lvl w:ilvl="7" w:tplc="89D4FFCC" w:tentative="1">
      <w:start w:val="1"/>
      <w:numFmt w:val="lowerLetter"/>
      <w:lvlText w:val="%8."/>
      <w:lvlJc w:val="left"/>
      <w:pPr>
        <w:ind w:left="5760" w:hanging="360"/>
      </w:pPr>
    </w:lvl>
    <w:lvl w:ilvl="8" w:tplc="FD94C8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A19A8"/>
    <w:multiLevelType w:val="hybridMultilevel"/>
    <w:tmpl w:val="5D78502C"/>
    <w:lvl w:ilvl="0" w:tplc="329E2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561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E8D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FC1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BE4B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0C1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E5E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E9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FC0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5018A"/>
    <w:multiLevelType w:val="multilevel"/>
    <w:tmpl w:val="BE9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F9F916"/>
    <w:multiLevelType w:val="hybridMultilevel"/>
    <w:tmpl w:val="6BB22582"/>
    <w:lvl w:ilvl="0" w:tplc="44085282">
      <w:start w:val="1"/>
      <w:numFmt w:val="decimal"/>
      <w:lvlText w:val="%1."/>
      <w:lvlJc w:val="left"/>
      <w:pPr>
        <w:ind w:left="720" w:hanging="360"/>
      </w:pPr>
    </w:lvl>
    <w:lvl w:ilvl="1" w:tplc="D892F0E6">
      <w:start w:val="1"/>
      <w:numFmt w:val="lowerLetter"/>
      <w:lvlText w:val="%2."/>
      <w:lvlJc w:val="left"/>
      <w:pPr>
        <w:ind w:left="1440" w:hanging="360"/>
      </w:pPr>
    </w:lvl>
    <w:lvl w:ilvl="2" w:tplc="369E9CF2">
      <w:start w:val="1"/>
      <w:numFmt w:val="lowerRoman"/>
      <w:lvlText w:val="%3."/>
      <w:lvlJc w:val="right"/>
      <w:pPr>
        <w:ind w:left="2160" w:hanging="180"/>
      </w:pPr>
    </w:lvl>
    <w:lvl w:ilvl="3" w:tplc="7968FF6E">
      <w:start w:val="1"/>
      <w:numFmt w:val="decimal"/>
      <w:lvlText w:val="%4."/>
      <w:lvlJc w:val="left"/>
      <w:pPr>
        <w:ind w:left="2880" w:hanging="360"/>
      </w:pPr>
    </w:lvl>
    <w:lvl w:ilvl="4" w:tplc="A622D3BA">
      <w:start w:val="1"/>
      <w:numFmt w:val="lowerLetter"/>
      <w:lvlText w:val="%5."/>
      <w:lvlJc w:val="left"/>
      <w:pPr>
        <w:ind w:left="3600" w:hanging="360"/>
      </w:pPr>
    </w:lvl>
    <w:lvl w:ilvl="5" w:tplc="36BAD636">
      <w:start w:val="1"/>
      <w:numFmt w:val="lowerRoman"/>
      <w:lvlText w:val="%6."/>
      <w:lvlJc w:val="right"/>
      <w:pPr>
        <w:ind w:left="4320" w:hanging="180"/>
      </w:pPr>
    </w:lvl>
    <w:lvl w:ilvl="6" w:tplc="6A8A949A">
      <w:start w:val="1"/>
      <w:numFmt w:val="decimal"/>
      <w:lvlText w:val="%7."/>
      <w:lvlJc w:val="left"/>
      <w:pPr>
        <w:ind w:left="5040" w:hanging="360"/>
      </w:pPr>
    </w:lvl>
    <w:lvl w:ilvl="7" w:tplc="84285C50">
      <w:start w:val="1"/>
      <w:numFmt w:val="lowerLetter"/>
      <w:lvlText w:val="%8."/>
      <w:lvlJc w:val="left"/>
      <w:pPr>
        <w:ind w:left="5760" w:hanging="360"/>
      </w:pPr>
    </w:lvl>
    <w:lvl w:ilvl="8" w:tplc="EA30ED2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B3A98"/>
    <w:multiLevelType w:val="multilevel"/>
    <w:tmpl w:val="BE9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4A0FB0"/>
    <w:multiLevelType w:val="hybridMultilevel"/>
    <w:tmpl w:val="F87C3440"/>
    <w:lvl w:ilvl="0" w:tplc="0B52A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F4F8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8C4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1C78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CAB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18B2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9A7F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92DD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B6C4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577987">
    <w:abstractNumId w:val="24"/>
  </w:num>
  <w:num w:numId="2" w16cid:durableId="181017600">
    <w:abstractNumId w:val="9"/>
  </w:num>
  <w:num w:numId="3" w16cid:durableId="771971428">
    <w:abstractNumId w:val="10"/>
  </w:num>
  <w:num w:numId="4" w16cid:durableId="1148478265">
    <w:abstractNumId w:val="13"/>
  </w:num>
  <w:num w:numId="5" w16cid:durableId="232392306">
    <w:abstractNumId w:val="3"/>
  </w:num>
  <w:num w:numId="6" w16cid:durableId="1480076667">
    <w:abstractNumId w:val="1"/>
  </w:num>
  <w:num w:numId="7" w16cid:durableId="1333491003">
    <w:abstractNumId w:val="6"/>
  </w:num>
  <w:num w:numId="8" w16cid:durableId="609627857">
    <w:abstractNumId w:val="8"/>
  </w:num>
  <w:num w:numId="9" w16cid:durableId="1045718976">
    <w:abstractNumId w:val="16"/>
  </w:num>
  <w:num w:numId="10" w16cid:durableId="1377312243">
    <w:abstractNumId w:val="12"/>
  </w:num>
  <w:num w:numId="11" w16cid:durableId="52313352">
    <w:abstractNumId w:val="22"/>
  </w:num>
  <w:num w:numId="12" w16cid:durableId="1875577508">
    <w:abstractNumId w:val="4"/>
  </w:num>
  <w:num w:numId="13" w16cid:durableId="1194534977">
    <w:abstractNumId w:val="20"/>
  </w:num>
  <w:num w:numId="14" w16cid:durableId="2006321939">
    <w:abstractNumId w:val="18"/>
  </w:num>
  <w:num w:numId="15" w16cid:durableId="1448160816">
    <w:abstractNumId w:val="19"/>
  </w:num>
  <w:num w:numId="16" w16cid:durableId="1725056660">
    <w:abstractNumId w:val="17"/>
  </w:num>
  <w:num w:numId="17" w16cid:durableId="15080057">
    <w:abstractNumId w:val="7"/>
  </w:num>
  <w:num w:numId="18" w16cid:durableId="1982729248">
    <w:abstractNumId w:val="11"/>
  </w:num>
  <w:num w:numId="19" w16cid:durableId="1567841943">
    <w:abstractNumId w:val="14"/>
  </w:num>
  <w:num w:numId="20" w16cid:durableId="300577192">
    <w:abstractNumId w:val="2"/>
  </w:num>
  <w:num w:numId="21" w16cid:durableId="1500344218">
    <w:abstractNumId w:val="26"/>
  </w:num>
  <w:num w:numId="22" w16cid:durableId="768349657">
    <w:abstractNumId w:val="15"/>
  </w:num>
  <w:num w:numId="23" w16cid:durableId="1737388576">
    <w:abstractNumId w:val="21"/>
  </w:num>
  <w:num w:numId="24" w16cid:durableId="962426703">
    <w:abstractNumId w:val="23"/>
  </w:num>
  <w:num w:numId="25" w16cid:durableId="506555719">
    <w:abstractNumId w:val="25"/>
  </w:num>
  <w:num w:numId="26" w16cid:durableId="2093232547">
    <w:abstractNumId w:val="5"/>
  </w:num>
  <w:num w:numId="27" w16cid:durableId="62654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11"/>
    <w:rsid w:val="001A308E"/>
    <w:rsid w:val="001F59C1"/>
    <w:rsid w:val="00210230"/>
    <w:rsid w:val="00431ECD"/>
    <w:rsid w:val="00477D98"/>
    <w:rsid w:val="00746411"/>
    <w:rsid w:val="007C7D81"/>
    <w:rsid w:val="00814BE5"/>
    <w:rsid w:val="0092680A"/>
    <w:rsid w:val="009786CC"/>
    <w:rsid w:val="00996B12"/>
    <w:rsid w:val="009B2CBF"/>
    <w:rsid w:val="00AA6068"/>
    <w:rsid w:val="00E138F9"/>
    <w:rsid w:val="00F72D01"/>
    <w:rsid w:val="03B9E6C5"/>
    <w:rsid w:val="05498B11"/>
    <w:rsid w:val="056BC396"/>
    <w:rsid w:val="06CE7F05"/>
    <w:rsid w:val="08025399"/>
    <w:rsid w:val="0B3877B3"/>
    <w:rsid w:val="0B77F12B"/>
    <w:rsid w:val="0C9D39BF"/>
    <w:rsid w:val="0EB08AA3"/>
    <w:rsid w:val="0FEA38B8"/>
    <w:rsid w:val="110D6BBC"/>
    <w:rsid w:val="1394F037"/>
    <w:rsid w:val="1436DBA7"/>
    <w:rsid w:val="14E1689B"/>
    <w:rsid w:val="150EBC7D"/>
    <w:rsid w:val="156BA279"/>
    <w:rsid w:val="185B7C01"/>
    <w:rsid w:val="1C7E24D0"/>
    <w:rsid w:val="1CB7CB27"/>
    <w:rsid w:val="1DD2889A"/>
    <w:rsid w:val="207E3409"/>
    <w:rsid w:val="21FBEF50"/>
    <w:rsid w:val="24425A6A"/>
    <w:rsid w:val="24EAE407"/>
    <w:rsid w:val="26539D06"/>
    <w:rsid w:val="27728F9F"/>
    <w:rsid w:val="283A09E8"/>
    <w:rsid w:val="28912790"/>
    <w:rsid w:val="28ADCBEF"/>
    <w:rsid w:val="2A02532E"/>
    <w:rsid w:val="2A05D590"/>
    <w:rsid w:val="2A200753"/>
    <w:rsid w:val="2CADB5BC"/>
    <w:rsid w:val="2D90AAF4"/>
    <w:rsid w:val="31601D6D"/>
    <w:rsid w:val="3212F444"/>
    <w:rsid w:val="322F2EC6"/>
    <w:rsid w:val="33F09775"/>
    <w:rsid w:val="348A9EBA"/>
    <w:rsid w:val="352F9A69"/>
    <w:rsid w:val="3555EB47"/>
    <w:rsid w:val="3606F54E"/>
    <w:rsid w:val="369C0B8E"/>
    <w:rsid w:val="3859A379"/>
    <w:rsid w:val="39636760"/>
    <w:rsid w:val="39FDBB4A"/>
    <w:rsid w:val="3A0EB234"/>
    <w:rsid w:val="3A678A0D"/>
    <w:rsid w:val="3AD14D07"/>
    <w:rsid w:val="4054E9E0"/>
    <w:rsid w:val="40BCF7BB"/>
    <w:rsid w:val="40F7E382"/>
    <w:rsid w:val="4112F593"/>
    <w:rsid w:val="42F639EE"/>
    <w:rsid w:val="43BC935C"/>
    <w:rsid w:val="43DFFDA2"/>
    <w:rsid w:val="44260F50"/>
    <w:rsid w:val="4473DE23"/>
    <w:rsid w:val="44F8CD00"/>
    <w:rsid w:val="4536E240"/>
    <w:rsid w:val="456A8773"/>
    <w:rsid w:val="45BB0F62"/>
    <w:rsid w:val="4679D4D9"/>
    <w:rsid w:val="468D5309"/>
    <w:rsid w:val="47257B83"/>
    <w:rsid w:val="477EED50"/>
    <w:rsid w:val="49D49B33"/>
    <w:rsid w:val="49F975C1"/>
    <w:rsid w:val="49FAF5B9"/>
    <w:rsid w:val="4A23DF02"/>
    <w:rsid w:val="4C12B7D4"/>
    <w:rsid w:val="4D12ACA3"/>
    <w:rsid w:val="50628A90"/>
    <w:rsid w:val="5432EE33"/>
    <w:rsid w:val="54D12AEB"/>
    <w:rsid w:val="54D298D5"/>
    <w:rsid w:val="54D70526"/>
    <w:rsid w:val="5515EAD3"/>
    <w:rsid w:val="5607F94E"/>
    <w:rsid w:val="5734E455"/>
    <w:rsid w:val="58F1F7E7"/>
    <w:rsid w:val="5A48DB44"/>
    <w:rsid w:val="5ABA0951"/>
    <w:rsid w:val="5B0D3F8A"/>
    <w:rsid w:val="5F21976C"/>
    <w:rsid w:val="5FA68B08"/>
    <w:rsid w:val="619E7796"/>
    <w:rsid w:val="65C71B94"/>
    <w:rsid w:val="65C9079E"/>
    <w:rsid w:val="65FB0510"/>
    <w:rsid w:val="667CD648"/>
    <w:rsid w:val="670F8659"/>
    <w:rsid w:val="674985F5"/>
    <w:rsid w:val="67924887"/>
    <w:rsid w:val="679C852F"/>
    <w:rsid w:val="684F0E3F"/>
    <w:rsid w:val="6A5241B8"/>
    <w:rsid w:val="6BBB5FE3"/>
    <w:rsid w:val="6CD70080"/>
    <w:rsid w:val="6EAE12C9"/>
    <w:rsid w:val="716D67F6"/>
    <w:rsid w:val="72071007"/>
    <w:rsid w:val="72541D04"/>
    <w:rsid w:val="733CEB6E"/>
    <w:rsid w:val="744E059A"/>
    <w:rsid w:val="77FB53C2"/>
    <w:rsid w:val="7A06BB0E"/>
    <w:rsid w:val="7AFC4855"/>
    <w:rsid w:val="7BDCB7A1"/>
    <w:rsid w:val="7C4823FD"/>
    <w:rsid w:val="7E8E9F2E"/>
    <w:rsid w:val="7F466C8E"/>
    <w:rsid w:val="7F6B7464"/>
    <w:rsid w:val="7FEFD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BDA"/>
  <w15:chartTrackingRefBased/>
  <w15:docId w15:val="{A7A2488D-035C-4EE2-A78F-25CC954C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64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464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64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64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64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64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64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64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64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464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464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64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641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641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641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641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641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641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464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464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464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64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464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4641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4641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4641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464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4641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4641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46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6411"/>
  </w:style>
  <w:style w:type="paragraph" w:styleId="Bunntekst">
    <w:name w:val="footer"/>
    <w:basedOn w:val="Normal"/>
    <w:link w:val="BunntekstTegn"/>
    <w:uiPriority w:val="99"/>
    <w:unhideWhenUsed/>
    <w:rsid w:val="00746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6411"/>
  </w:style>
  <w:style w:type="character" w:styleId="Hyperkobling">
    <w:name w:val="Hyperlink"/>
    <w:basedOn w:val="Standardskriftforavsnitt"/>
    <w:uiPriority w:val="99"/>
    <w:unhideWhenUsed/>
    <w:rsid w:val="54D298D5"/>
    <w:rPr>
      <w:color w:val="467886"/>
      <w:u w:val="single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84208-7FCE-4311-BD49-3F93D2A11B50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2.xml><?xml version="1.0" encoding="utf-8"?>
<ds:datastoreItem xmlns:ds="http://schemas.openxmlformats.org/officeDocument/2006/customXml" ds:itemID="{01269E3C-D200-4270-810B-0F497195B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2FC70-CCCF-4930-9D4F-6B528F373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Martin Bø</dc:creator>
  <cp:keywords/>
  <dc:description/>
  <cp:lastModifiedBy>David Martin Bø</cp:lastModifiedBy>
  <cp:revision>2</cp:revision>
  <dcterms:created xsi:type="dcterms:W3CDTF">2026-04-15T14:38:00Z</dcterms:created>
  <dcterms:modified xsi:type="dcterms:W3CDTF">2026-04-15T14:38:00Z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